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3D3" w:rsidRPr="005F13D3" w:rsidRDefault="005F13D3" w:rsidP="005F13D3">
      <w:pPr>
        <w:spacing w:after="0" w:line="240" w:lineRule="auto"/>
        <w:ind w:firstLine="567"/>
        <w:jc w:val="center"/>
        <w:rPr>
          <w:rFonts w:ascii="Times New Roman" w:hAnsi="Times New Roman" w:cs="Times New Roman"/>
          <w:b/>
          <w:sz w:val="24"/>
          <w:szCs w:val="24"/>
        </w:rPr>
      </w:pPr>
      <w:r w:rsidRPr="005F13D3">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астрономии</w:t>
      </w:r>
    </w:p>
    <w:p w:rsidR="005F13D3" w:rsidRPr="005F13D3" w:rsidRDefault="005F13D3" w:rsidP="005F13D3">
      <w:pPr>
        <w:spacing w:after="0" w:line="240" w:lineRule="auto"/>
        <w:ind w:left="720" w:firstLine="567"/>
        <w:contextualSpacing/>
        <w:jc w:val="both"/>
        <w:rPr>
          <w:rFonts w:ascii="Times New Roman" w:eastAsia="Calibri" w:hAnsi="Times New Roman" w:cs="Times New Roman"/>
          <w:b/>
          <w:sz w:val="24"/>
          <w:szCs w:val="24"/>
        </w:rPr>
      </w:pPr>
    </w:p>
    <w:p w:rsidR="005F13D3" w:rsidRPr="005F13D3" w:rsidRDefault="005F13D3" w:rsidP="005F13D3">
      <w:pPr>
        <w:numPr>
          <w:ilvl w:val="0"/>
          <w:numId w:val="1"/>
        </w:numPr>
        <w:spacing w:after="0" w:line="240" w:lineRule="auto"/>
        <w:ind w:left="567"/>
        <w:contextualSpacing/>
        <w:jc w:val="both"/>
        <w:rPr>
          <w:rFonts w:ascii="Times New Roman" w:eastAsia="Calibri" w:hAnsi="Times New Roman" w:cs="Times New Roman"/>
          <w:b/>
          <w:sz w:val="24"/>
          <w:szCs w:val="24"/>
        </w:rPr>
      </w:pPr>
      <w:r w:rsidRPr="005F13D3">
        <w:rPr>
          <w:rFonts w:ascii="Times New Roman" w:eastAsia="Calibri" w:hAnsi="Times New Roman" w:cs="Times New Roman"/>
          <w:b/>
          <w:sz w:val="24"/>
          <w:szCs w:val="24"/>
        </w:rPr>
        <w:t>Принципы составления олимпиадных заданий и формирования комплектов олимпиадных заданий.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В школьном этапе Олимпиады по астрономии принимают участие обучающиеся 10-11 классов.</w:t>
      </w:r>
    </w:p>
    <w:p w:rsidR="005F13D3" w:rsidRPr="005F13D3" w:rsidRDefault="005F13D3" w:rsidP="005F13D3">
      <w:pPr>
        <w:spacing w:after="0" w:line="240" w:lineRule="auto"/>
        <w:ind w:firstLine="567"/>
        <w:jc w:val="both"/>
        <w:rPr>
          <w:rFonts w:ascii="Times New Roman" w:eastAsia="Times New Roman" w:hAnsi="Times New Roman" w:cs="Times New Roman"/>
          <w:bCs/>
          <w:sz w:val="24"/>
          <w:szCs w:val="24"/>
          <w:lang w:eastAsia="ru-RU"/>
        </w:rPr>
      </w:pPr>
      <w:r w:rsidRPr="005F13D3">
        <w:rPr>
          <w:rFonts w:ascii="Times New Roman" w:eastAsia="Times New Roman" w:hAnsi="Times New Roman" w:cs="Times New Roman"/>
          <w:sz w:val="24"/>
          <w:szCs w:val="24"/>
          <w:lang w:eastAsia="ru-RU"/>
        </w:rPr>
        <w:t xml:space="preserve">На решение заданий школьного этапа олимпиады по астрономии школьникам отводится </w:t>
      </w:r>
      <w:r w:rsidRPr="005F13D3">
        <w:rPr>
          <w:rFonts w:ascii="Times New Roman" w:eastAsia="Times New Roman" w:hAnsi="Times New Roman" w:cs="Times New Roman"/>
          <w:bCs/>
          <w:sz w:val="24"/>
          <w:szCs w:val="24"/>
          <w:lang w:eastAsia="ru-RU"/>
        </w:rPr>
        <w:t>3 часа.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Задания школьного этапа всероссийской олимпиады по астрономии составляются на основе следующего списка вопросов вместе с основными начальными астрономическими понятиями и фактами, входящими в программу курса естествознания.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b/>
          <w:bCs/>
          <w:sz w:val="24"/>
          <w:szCs w:val="24"/>
          <w:lang w:eastAsia="ru-RU"/>
        </w:rPr>
        <w:t>Вопросы по астрономии, рекомендуемые для подготовки школьников к решению задач всероссийской олимпиады школьников по астрономии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b/>
          <w:bCs/>
          <w:sz w:val="24"/>
          <w:szCs w:val="24"/>
          <w:lang w:eastAsia="ru-RU"/>
        </w:rPr>
        <w:t>10 класс</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 Шкала звездных величин.</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Звездная величина, ее связь с освещенностью. Формула Погсона. Связь видимого блеска с расстоянием. Абсолютная звездная величина. Изменение видимой яркости планет и комет при их движении по орбите.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2. Звезды, общие понятия.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Основные характеристики звезд: температура, радиус, масса и светимость. Законы излучения абсолютно черного тела: закон Стефана-Больцмана, закон смещения Вина. Понятие эффективной температуры.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3. Классификация звезд.</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Представление о фотометрической системе UBVR, показатели цвета. Диаграмма «цвет-светимость» (Герцшпрунга-Рассела). Звезды главной последовательности, гиганты, сверхгиганты. Соотношение «масса-светимость» для звезд главной последовательности.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4. Движение звезд в пространстве.</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Эффект Доплера. Лучевая скорость звезд и принципы ее измерения. Тангенциальная скорость и собственное движение звезд. Апекс.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5. Двойные и переменные звезды.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Затменные переменные звезды. Спектрально-двойные звезды. Определение масс и размеров звезд в двойных системах. Внесолнечные планеты. Пульсирующие переменные звезды, их типы, кривые блеска. Зависимость «период-светимость» для цефеид. Долгопериодические переменные звезды. Новые звезды.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6. Рассеянные и шаровые звездные скопления.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Возраст, физические свойства скоплений и особенности входящих в них звезд. Основные различия между рассеянными и шаровыми скоплениями. Диаграммы «цвет-светимость» для звезд скоплений. Движения звезд, входящих в скопление. Метод «группового параллакса» определения расстояния до скопления.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7. Солнце.</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Основные характеристики, общее представление о внутреннем строении и строении атмосферы. Характеристики Солнца как звезды, солнечная постоянная. Солнечная активность, циклы солнечной активности. Магнитные поля на Солнце. Солнечно-земные связи.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8. Ионизованное состояние вещества.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Понятие об ионизованном газе. Процессы ионизации и рекомбинации. Общие представление об ионах в атмосфере Земли и межпланетной среде. Магнитное поле Земли. Полярные сияния.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9. Межзвездная среда.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Представление о распределении газа и пыли в пространстве. Плотность, температура и химический состав межзвездной среды. Межзвездное поглощение света, его зависимость от длины волны и влияние на звездные величины и цвет звезд. Газовые и диффузные туманности. Звездообразование. Межзвездное магнитное поле.</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10. Телескопы, разрешающая и проницающая способность.</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Предельное угловое разрешение и проницающая способность. Размеры дифракционного изображения, ограничения со стороны земной атмосферы на разрешающую способность. Аберрации оптики. Оптические схемы современных телескопов.</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11. Дополнительные вопросы.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lastRenderedPageBreak/>
        <w:t>Дополнительные вопросы по математике. Площадь поверхности и сферы, объем шара.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Дополнительные вопросы по физике. Газовые законы. Понятие температуры, тепловой энергии газа, концентрации частиц и давления. Основы понятия спектра, дифракции света.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b/>
          <w:bCs/>
          <w:sz w:val="24"/>
          <w:szCs w:val="24"/>
          <w:lang w:eastAsia="ru-RU"/>
        </w:rPr>
        <w:t>11 класс</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 Основы теории приливов.</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Приливное воздействие. Понятие о радиусе сферы Хилла, полости Роша. Точки либрации.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2. Оптические свойства атмосфер планет и межзвездной среды.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Рассеяние и поглощение света в атмосфере Земли, в межпланетной и межзвездной среде, зависимость поглощения от длины волны. Атмосферная рефракция, зависимость от высоты объекта, длины волны света.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3. Законы излучения.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Интенсивность излучения. Понятие спектра. Излучение абсолютно черного тела. Формула Планка. Приближения Релея-Джинса и Вина, области их применения. Распределение энергии в спектрах различных астрономических объектов.</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4. Спектры звезд.</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Основы спектрального анализа. Линии поглощения в спектрах звезд, спектральная классификация. Атмосферы Солнца и звезд. Фотосфера и хромосфера Солнца.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5. Спектры излучения разреженного газа.</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Представление о спектрах солнечной короны, планетарных и диффузных туманностей, полярных сияний.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6. Представление о внутреннем строении и источниках энергии Солнца и звезд.</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Ядерные источники энергии звезд, запасы ядерной энергии. Выделение энергии при термоядерных реакциях. Образование химических элементов в недрах звезд различных типов, в сверхновых звездах (качественно).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7. Эволюция Солнца и звезд.</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Стадия гравитационного сжатия при образовании звезды. Время жизни звезд различной массы. Сверхновые звезды. Поздние стадии эволюции звезд: белые карлики, нейтронные звезды, черные дыры. Гравитационный радиус. Пульсары.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8. Строение и типы галактик.</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Наша Галактика. Ближайшие галактики. Расстояние до ближайших галактик. Наблюдательные особенности галактик. Состав галактик и их физические характеристики. Вращение галактических дисков. Морфологические типы галактик. Активные ядра галактик, радиогалактики, квазары.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9. Основы космологии.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Определение расстояний до галактик. Сверхновые I типа. Красное смещение в спектрах галактик. Закон Хаббла. Скопления галактик. Представление о гравитационных линзах (качественно). Крупномасштабная структура Вселенной. Реликтовое излучение и его спектр.</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10. Приемники излучения и методы наблюдений.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Элементарные сведения о современных методах фотометрии и спектроскопии. Фотоумножители, ПЗС-матрицы. Использование светофильтров. Прием радиоволн. Угловое разрешение радиотелескопов и радиоинтерферометров.</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11. Дополнительные вопросы.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Дополнительные вопросы по математике: основы метода приближенных вычислений и разложений в ряд. Приближенные формулы для </w:t>
      </w:r>
      <w:r w:rsidRPr="005F13D3">
        <w:rPr>
          <w:rFonts w:ascii="Times New Roman" w:eastAsia="Times New Roman" w:hAnsi="Times New Roman" w:cs="Times New Roman"/>
          <w:i/>
          <w:iCs/>
          <w:sz w:val="24"/>
          <w:szCs w:val="24"/>
          <w:lang w:eastAsia="ru-RU"/>
        </w:rPr>
        <w:t>cosx</w:t>
      </w:r>
      <w:r w:rsidRPr="005F13D3">
        <w:rPr>
          <w:rFonts w:ascii="Times New Roman" w:eastAsia="Times New Roman" w:hAnsi="Times New Roman" w:cs="Times New Roman"/>
          <w:sz w:val="24"/>
          <w:szCs w:val="24"/>
          <w:lang w:eastAsia="ru-RU"/>
        </w:rPr>
        <w:t xml:space="preserve"> , (</w:t>
      </w:r>
      <w:r w:rsidRPr="005F13D3">
        <w:rPr>
          <w:rFonts w:ascii="Times New Roman" w:eastAsia="Times New Roman" w:hAnsi="Times New Roman" w:cs="Times New Roman"/>
          <w:i/>
          <w:iCs/>
          <w:sz w:val="24"/>
          <w:szCs w:val="24"/>
          <w:lang w:eastAsia="ru-RU"/>
        </w:rPr>
        <w:t>1+x</w:t>
      </w:r>
      <w:r w:rsidRPr="005F13D3">
        <w:rPr>
          <w:rFonts w:ascii="Times New Roman" w:eastAsia="Times New Roman" w:hAnsi="Times New Roman" w:cs="Times New Roman"/>
          <w:sz w:val="24"/>
          <w:szCs w:val="24"/>
          <w:lang w:eastAsia="ru-RU"/>
        </w:rPr>
        <w:t xml:space="preserve"> )</w:t>
      </w:r>
      <w:r w:rsidRPr="005F13D3">
        <w:rPr>
          <w:rFonts w:ascii="Times New Roman" w:eastAsia="Times New Roman" w:hAnsi="Times New Roman" w:cs="Times New Roman"/>
          <w:sz w:val="24"/>
          <w:szCs w:val="24"/>
          <w:vertAlign w:val="superscript"/>
          <w:lang w:eastAsia="ru-RU"/>
        </w:rPr>
        <w:t>n</w:t>
      </w:r>
      <w:r w:rsidRPr="005F13D3">
        <w:rPr>
          <w:rFonts w:ascii="Times New Roman" w:eastAsia="Times New Roman" w:hAnsi="Times New Roman" w:cs="Times New Roman"/>
          <w:sz w:val="24"/>
          <w:szCs w:val="24"/>
          <w:lang w:eastAsia="ru-RU"/>
        </w:rPr>
        <w:t xml:space="preserve"> , ln (</w:t>
      </w:r>
      <w:r w:rsidRPr="005F13D3">
        <w:rPr>
          <w:rFonts w:ascii="Times New Roman" w:eastAsia="Times New Roman" w:hAnsi="Times New Roman" w:cs="Times New Roman"/>
          <w:i/>
          <w:iCs/>
          <w:sz w:val="24"/>
          <w:szCs w:val="24"/>
          <w:lang w:eastAsia="ru-RU"/>
        </w:rPr>
        <w:t>1+x</w:t>
      </w:r>
      <w:r w:rsidRPr="005F13D3">
        <w:rPr>
          <w:rFonts w:ascii="Times New Roman" w:eastAsia="Times New Roman" w:hAnsi="Times New Roman" w:cs="Times New Roman"/>
          <w:sz w:val="24"/>
          <w:szCs w:val="24"/>
          <w:lang w:eastAsia="ru-RU"/>
        </w:rPr>
        <w:t xml:space="preserve"> ), </w:t>
      </w:r>
      <w:r w:rsidRPr="005F13D3">
        <w:rPr>
          <w:rFonts w:ascii="Times New Roman" w:eastAsia="Times New Roman" w:hAnsi="Times New Roman" w:cs="Times New Roman"/>
          <w:i/>
          <w:iCs/>
          <w:sz w:val="24"/>
          <w:szCs w:val="24"/>
          <w:lang w:eastAsia="ru-RU"/>
        </w:rPr>
        <w:t>e</w:t>
      </w:r>
      <w:r w:rsidRPr="005F13D3">
        <w:rPr>
          <w:rFonts w:ascii="Times New Roman" w:eastAsia="Times New Roman" w:hAnsi="Times New Roman" w:cs="Times New Roman"/>
          <w:i/>
          <w:iCs/>
          <w:sz w:val="24"/>
          <w:szCs w:val="24"/>
          <w:vertAlign w:val="superscript"/>
          <w:lang w:eastAsia="ru-RU"/>
        </w:rPr>
        <w:t>x</w:t>
      </w:r>
      <w:r w:rsidRPr="005F13D3">
        <w:rPr>
          <w:rFonts w:ascii="Times New Roman" w:eastAsia="Times New Roman" w:hAnsi="Times New Roman" w:cs="Times New Roman"/>
          <w:sz w:val="24"/>
          <w:szCs w:val="24"/>
          <w:lang w:eastAsia="ru-RU"/>
        </w:rPr>
        <w:t xml:space="preserve">в случае малых </w:t>
      </w:r>
      <w:r w:rsidRPr="005F13D3">
        <w:rPr>
          <w:rFonts w:ascii="Times New Roman" w:eastAsia="Times New Roman" w:hAnsi="Times New Roman" w:cs="Times New Roman"/>
          <w:i/>
          <w:iCs/>
          <w:sz w:val="24"/>
          <w:szCs w:val="24"/>
          <w:lang w:eastAsia="ru-RU"/>
        </w:rPr>
        <w:t>х</w:t>
      </w:r>
      <w:r w:rsidRPr="005F13D3">
        <w:rPr>
          <w:rFonts w:ascii="Times New Roman" w:eastAsia="Times New Roman" w:hAnsi="Times New Roman" w:cs="Times New Roman"/>
          <w:sz w:val="24"/>
          <w:szCs w:val="24"/>
          <w:lang w:eastAsia="ru-RU"/>
        </w:rPr>
        <w:t xml:space="preserve">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Дополнительные вопросы по физике. Элементы специальной теории относительности. Релятивистская формула для эффекта Доплера. Гравитационное красное смещение. Связь массы и энергии. Основные свойства элементарных частиц (электрон, протон, нейтрон, фотон). Квантовые и волновые свойства света. Энергия квантов, связь с частотой и длиной волны. Давление света. Спектр атома водорода. Космические лучи. Понятие об интерференции и дифракции.</w:t>
      </w:r>
    </w:p>
    <w:p w:rsidR="005F13D3" w:rsidRPr="005F13D3" w:rsidRDefault="005F13D3" w:rsidP="005F13D3">
      <w:pPr>
        <w:spacing w:after="0" w:line="240" w:lineRule="auto"/>
        <w:ind w:firstLine="567"/>
        <w:jc w:val="both"/>
        <w:rPr>
          <w:rFonts w:ascii="Times New Roman" w:hAnsi="Times New Roman" w:cs="Times New Roman"/>
          <w:b/>
          <w:sz w:val="24"/>
          <w:szCs w:val="24"/>
        </w:rPr>
      </w:pPr>
    </w:p>
    <w:p w:rsidR="005F13D3" w:rsidRPr="005F13D3" w:rsidRDefault="005F13D3" w:rsidP="005F13D3">
      <w:pPr>
        <w:spacing w:after="0" w:line="240" w:lineRule="auto"/>
        <w:ind w:firstLine="567"/>
        <w:jc w:val="both"/>
        <w:rPr>
          <w:rFonts w:ascii="Times New Roman" w:hAnsi="Times New Roman" w:cs="Times New Roman"/>
          <w:b/>
          <w:sz w:val="24"/>
          <w:szCs w:val="24"/>
        </w:rPr>
      </w:pPr>
      <w:r w:rsidRPr="005F13D3">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Школьный этап всероссийской олимпиады школьников по астрономии проводится в один аудиторный тур и не предусматривает постановку каких-либо практических (в том числе внеурочных, выполняемых вне школы или в темное время суток) задач по астрономии, и их проведение не требует специфического оборудования (телескопов и других астрономических </w:t>
      </w:r>
      <w:r w:rsidRPr="005F13D3">
        <w:rPr>
          <w:rFonts w:ascii="Times New Roman" w:eastAsia="Times New Roman" w:hAnsi="Times New Roman" w:cs="Times New Roman"/>
          <w:sz w:val="24"/>
          <w:szCs w:val="24"/>
          <w:lang w:eastAsia="ru-RU"/>
        </w:rPr>
        <w:lastRenderedPageBreak/>
        <w:t>приборов) и электронно-вычислительных средств (за исключением непрограммируемых калькуляторов). Задания выполняются в аудитории, без выхода на улицу.</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Каждый участник олимпиады должен выполнять задание за отдельным столом (партой).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В каждой аудитории должны быть также запасные канцелярские принадлежности и калькулятор. </w:t>
      </w:r>
    </w:p>
    <w:p w:rsidR="005F13D3" w:rsidRPr="005F13D3" w:rsidRDefault="005F13D3" w:rsidP="005F13D3">
      <w:pPr>
        <w:spacing w:after="0" w:line="240" w:lineRule="auto"/>
        <w:ind w:firstLine="567"/>
        <w:jc w:val="both"/>
        <w:rPr>
          <w:rFonts w:ascii="Times New Roman" w:hAnsi="Times New Roman" w:cs="Times New Roman"/>
          <w:b/>
          <w:sz w:val="24"/>
          <w:szCs w:val="24"/>
        </w:rPr>
      </w:pPr>
    </w:p>
    <w:p w:rsidR="005F13D3" w:rsidRPr="005F13D3" w:rsidRDefault="005F13D3" w:rsidP="005F13D3">
      <w:pPr>
        <w:spacing w:after="0" w:line="240" w:lineRule="auto"/>
        <w:ind w:firstLine="567"/>
        <w:jc w:val="both"/>
        <w:rPr>
          <w:rFonts w:ascii="Times New Roman" w:hAnsi="Times New Roman" w:cs="Times New Roman"/>
          <w:b/>
          <w:sz w:val="24"/>
          <w:szCs w:val="24"/>
        </w:rPr>
      </w:pPr>
      <w:r w:rsidRPr="005F13D3">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b/>
          <w:bCs/>
          <w:i/>
          <w:iCs/>
          <w:sz w:val="24"/>
          <w:szCs w:val="24"/>
          <w:lang w:eastAsia="ru-RU"/>
        </w:rPr>
        <w:t>Во время работы над заданиями участник олимпиады имеет право</w:t>
      </w:r>
      <w:r w:rsidRPr="005F13D3">
        <w:rPr>
          <w:rFonts w:ascii="Times New Roman" w:eastAsia="Times New Roman" w:hAnsi="Times New Roman" w:cs="Times New Roman"/>
          <w:i/>
          <w:iCs/>
          <w:sz w:val="24"/>
          <w:szCs w:val="24"/>
          <w:lang w:eastAsia="ru-RU"/>
        </w:rPr>
        <w:t>:</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 Пользоваться листами со справочной информацией, выдаваемой участникам вместе с условиями заданий.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2. Пользоваться любыми своими канцелярскими принадлежностями.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3. Пользоваться собственным непрограммируемым калькулятором, а также просить наблюдателя временно предоставить ему калькулятор.</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b/>
          <w:bCs/>
          <w:i/>
          <w:iCs/>
          <w:sz w:val="24"/>
          <w:szCs w:val="24"/>
          <w:lang w:eastAsia="ru-RU"/>
        </w:rPr>
        <w:t>Во время работы над заданиями участнику запрещается: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1. Пользоваться мобильным телефоном (в любой его функции).</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2. Пользоваться программируемым калькулятором или переносным компьютером.</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3. Пользоваться какими-либо источниками информации, за исключением листов со справочной информацией.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4. Обращаться с вопросами к кому-либо, кроме наблюдателя.</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5. Производить записи на собственную бумагу, не выданную оргкомитетом.</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6. Запрещается одновременный выход из аудитории двух и более участников.</w:t>
      </w:r>
    </w:p>
    <w:p w:rsidR="005F13D3" w:rsidRPr="005F13D3" w:rsidRDefault="005F13D3" w:rsidP="005F13D3">
      <w:pPr>
        <w:spacing w:after="0" w:line="240" w:lineRule="auto"/>
        <w:ind w:firstLine="567"/>
        <w:jc w:val="both"/>
        <w:rPr>
          <w:rFonts w:ascii="Times New Roman" w:hAnsi="Times New Roman" w:cs="Times New Roman"/>
          <w:b/>
          <w:sz w:val="24"/>
          <w:szCs w:val="24"/>
        </w:rPr>
      </w:pPr>
    </w:p>
    <w:p w:rsidR="005F13D3" w:rsidRPr="005F13D3" w:rsidRDefault="005F13D3" w:rsidP="005F13D3">
      <w:pPr>
        <w:spacing w:after="0" w:line="240" w:lineRule="auto"/>
        <w:ind w:firstLine="567"/>
        <w:jc w:val="both"/>
        <w:rPr>
          <w:rFonts w:ascii="Times New Roman" w:hAnsi="Times New Roman" w:cs="Times New Roman"/>
          <w:b/>
          <w:sz w:val="24"/>
          <w:szCs w:val="24"/>
        </w:rPr>
      </w:pPr>
      <w:r w:rsidRPr="005F13D3">
        <w:rPr>
          <w:rFonts w:ascii="Times New Roman" w:hAnsi="Times New Roman" w:cs="Times New Roman"/>
          <w:b/>
          <w:sz w:val="24"/>
          <w:szCs w:val="24"/>
        </w:rPr>
        <w:t>4. Критерии и методики оценивания выполненных олимпиадных заданий.</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Вместе с заданиями муниципальная предметно-методическая комиссия готовит полные решения каждого задания и критерии оценивания. </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Жюри рассматривает записи решений, приведенные в чистовике.</w:t>
      </w: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r w:rsidRPr="005F13D3">
        <w:rPr>
          <w:rFonts w:ascii="Times New Roman" w:eastAsia="Times New Roman" w:hAnsi="Times New Roman" w:cs="Times New Roman"/>
          <w:sz w:val="24"/>
          <w:szCs w:val="24"/>
          <w:lang w:eastAsia="ru-RU"/>
        </w:rPr>
        <w:t xml:space="preserve">Решение каждого задания оценивается </w:t>
      </w:r>
      <w:r>
        <w:rPr>
          <w:rFonts w:ascii="Times New Roman" w:eastAsia="Times New Roman" w:hAnsi="Times New Roman" w:cs="Times New Roman"/>
          <w:sz w:val="24"/>
          <w:szCs w:val="24"/>
          <w:lang w:eastAsia="ru-RU"/>
        </w:rPr>
        <w:t xml:space="preserve">в соответствии с критериями. </w:t>
      </w:r>
      <w:r w:rsidRPr="005F13D3">
        <w:rPr>
          <w:rFonts w:ascii="Times New Roman" w:eastAsia="Times New Roman" w:hAnsi="Times New Roman" w:cs="Times New Roman"/>
          <w:sz w:val="24"/>
          <w:szCs w:val="24"/>
          <w:lang w:eastAsia="ru-RU"/>
        </w:rPr>
        <w:t xml:space="preserve"> Большая часть </w:t>
      </w:r>
      <w:r>
        <w:rPr>
          <w:rFonts w:ascii="Times New Roman" w:eastAsia="Times New Roman" w:hAnsi="Times New Roman" w:cs="Times New Roman"/>
          <w:sz w:val="24"/>
          <w:szCs w:val="24"/>
          <w:lang w:eastAsia="ru-RU"/>
        </w:rPr>
        <w:t xml:space="preserve"> из общих баллов </w:t>
      </w:r>
      <w:r w:rsidRPr="005F13D3">
        <w:rPr>
          <w:rFonts w:ascii="Times New Roman" w:eastAsia="Times New Roman" w:hAnsi="Times New Roman" w:cs="Times New Roman"/>
          <w:sz w:val="24"/>
          <w:szCs w:val="24"/>
          <w:lang w:eastAsia="ru-RU"/>
        </w:rPr>
        <w:t>выставляется за правильное понимание участником олимпиады сути предоставленного вопроса и выбор пути решения. Оставшиеся баллы выставляются за правильность расчетов, аккуратную и полную подачу ответа. Максимальная оценка за каждое задание одинакова и не зависит от темы, освещаемой в задании, и категории сложности. Таким образом, достигается максимальная независимость результатов школьного этапа олимпиады от конкретных предпочтений каждого школьника по темам в курсе астрономии и смежных дисциплин.</w:t>
      </w:r>
    </w:p>
    <w:p w:rsidR="005F13D3" w:rsidRPr="005F13D3" w:rsidRDefault="005F13D3" w:rsidP="005F13D3">
      <w:pPr>
        <w:spacing w:after="0" w:line="240" w:lineRule="auto"/>
        <w:ind w:firstLine="567"/>
        <w:jc w:val="both"/>
        <w:rPr>
          <w:rFonts w:ascii="Times New Roman" w:hAnsi="Times New Roman" w:cs="Times New Roman"/>
          <w:b/>
          <w:sz w:val="24"/>
          <w:szCs w:val="24"/>
        </w:rPr>
      </w:pPr>
    </w:p>
    <w:p w:rsidR="005F13D3" w:rsidRPr="005F13D3" w:rsidRDefault="005F13D3" w:rsidP="005F13D3">
      <w:pPr>
        <w:spacing w:after="0" w:line="240" w:lineRule="auto"/>
        <w:ind w:firstLine="567"/>
        <w:jc w:val="both"/>
        <w:rPr>
          <w:rFonts w:ascii="Times New Roman" w:hAnsi="Times New Roman" w:cs="Times New Roman"/>
          <w:b/>
          <w:sz w:val="24"/>
          <w:szCs w:val="24"/>
        </w:rPr>
      </w:pPr>
      <w:r w:rsidRPr="005F13D3">
        <w:rPr>
          <w:rFonts w:ascii="Times New Roman" w:hAnsi="Times New Roman" w:cs="Times New Roman"/>
          <w:b/>
          <w:sz w:val="24"/>
          <w:szCs w:val="24"/>
        </w:rPr>
        <w:t>5. Регистрация участников олимпиады.</w:t>
      </w:r>
    </w:p>
    <w:p w:rsidR="005F13D3" w:rsidRPr="005F13D3" w:rsidRDefault="005F13D3" w:rsidP="005F13D3">
      <w:pPr>
        <w:autoSpaceDE w:val="0"/>
        <w:autoSpaceDN w:val="0"/>
        <w:adjustRightInd w:val="0"/>
        <w:spacing w:after="0" w:line="240" w:lineRule="auto"/>
        <w:ind w:firstLine="709"/>
        <w:jc w:val="both"/>
        <w:rPr>
          <w:rFonts w:ascii="Times New Roman" w:hAnsi="Times New Roman"/>
          <w:sz w:val="24"/>
          <w:szCs w:val="24"/>
        </w:rPr>
      </w:pPr>
      <w:r w:rsidRPr="005F13D3">
        <w:rPr>
          <w:rFonts w:ascii="Times New Roman" w:hAnsi="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5F13D3" w:rsidRPr="005F13D3" w:rsidRDefault="005F13D3" w:rsidP="005F13D3">
      <w:pPr>
        <w:autoSpaceDE w:val="0"/>
        <w:autoSpaceDN w:val="0"/>
        <w:adjustRightInd w:val="0"/>
        <w:spacing w:after="0" w:line="240" w:lineRule="auto"/>
        <w:ind w:firstLine="709"/>
        <w:jc w:val="both"/>
        <w:rPr>
          <w:rFonts w:ascii="Times New Roman" w:hAnsi="Times New Roman"/>
          <w:sz w:val="24"/>
          <w:szCs w:val="24"/>
        </w:rPr>
      </w:pPr>
      <w:r w:rsidRPr="005F13D3">
        <w:rPr>
          <w:rFonts w:ascii="Times New Roman" w:hAnsi="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5F13D3" w:rsidRPr="005F13D3" w:rsidRDefault="005F13D3" w:rsidP="005F13D3">
      <w:pPr>
        <w:autoSpaceDE w:val="0"/>
        <w:autoSpaceDN w:val="0"/>
        <w:adjustRightInd w:val="0"/>
        <w:spacing w:after="0" w:line="240" w:lineRule="auto"/>
        <w:ind w:firstLine="709"/>
        <w:jc w:val="both"/>
        <w:rPr>
          <w:rFonts w:ascii="Times New Roman" w:hAnsi="Times New Roman"/>
          <w:sz w:val="24"/>
          <w:szCs w:val="24"/>
        </w:rPr>
      </w:pPr>
      <w:r w:rsidRPr="005F13D3">
        <w:rPr>
          <w:rFonts w:ascii="Times New Roman" w:hAnsi="Times New Roman"/>
          <w:sz w:val="24"/>
          <w:szCs w:val="24"/>
        </w:rPr>
        <w:t>Участники должны сидеть в аудитории на таком расстоянии друг от друга, чтобы не видеть работу соседа.</w:t>
      </w:r>
    </w:p>
    <w:p w:rsidR="005F13D3" w:rsidRPr="005F13D3" w:rsidRDefault="005F13D3" w:rsidP="005F13D3">
      <w:pPr>
        <w:tabs>
          <w:tab w:val="left" w:pos="709"/>
        </w:tabs>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5F13D3" w:rsidRPr="005F13D3" w:rsidRDefault="005F13D3" w:rsidP="005F13D3">
      <w:pPr>
        <w:tabs>
          <w:tab w:val="left" w:pos="709"/>
        </w:tabs>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5F13D3" w:rsidRPr="005F13D3" w:rsidRDefault="005F13D3" w:rsidP="005F13D3">
      <w:pPr>
        <w:autoSpaceDE w:val="0"/>
        <w:autoSpaceDN w:val="0"/>
        <w:adjustRightInd w:val="0"/>
        <w:spacing w:after="0" w:line="240" w:lineRule="auto"/>
        <w:ind w:firstLine="709"/>
        <w:jc w:val="both"/>
        <w:rPr>
          <w:rFonts w:ascii="Times New Roman" w:hAnsi="Times New Roman"/>
          <w:sz w:val="24"/>
          <w:szCs w:val="24"/>
        </w:rPr>
      </w:pPr>
      <w:r w:rsidRPr="005F13D3">
        <w:rPr>
          <w:rFonts w:ascii="Times New Roman" w:hAnsi="Times New Roman"/>
          <w:sz w:val="24"/>
          <w:szCs w:val="24"/>
        </w:rPr>
        <w:t>Во время выполнения задания участник может выходить из аудитории только в сопровождении дежурного.</w:t>
      </w:r>
    </w:p>
    <w:p w:rsidR="005F13D3" w:rsidRPr="005F13D3" w:rsidRDefault="005F13D3" w:rsidP="005F13D3">
      <w:pPr>
        <w:autoSpaceDE w:val="0"/>
        <w:autoSpaceDN w:val="0"/>
        <w:adjustRightInd w:val="0"/>
        <w:spacing w:after="0" w:line="240" w:lineRule="auto"/>
        <w:ind w:firstLine="709"/>
        <w:jc w:val="both"/>
        <w:rPr>
          <w:rFonts w:ascii="Times New Roman" w:hAnsi="Times New Roman"/>
          <w:sz w:val="24"/>
          <w:szCs w:val="24"/>
        </w:rPr>
      </w:pPr>
      <w:r w:rsidRPr="005F13D3">
        <w:rPr>
          <w:rFonts w:ascii="Times New Roman" w:hAnsi="Times New Roman"/>
          <w:sz w:val="24"/>
          <w:szCs w:val="24"/>
        </w:rPr>
        <w:t>Участник не может выйти из аудитории с заданием или листом ответов.</w:t>
      </w:r>
    </w:p>
    <w:p w:rsidR="005F13D3" w:rsidRPr="005F13D3" w:rsidRDefault="005F13D3" w:rsidP="005F13D3">
      <w:pPr>
        <w:spacing w:after="0" w:line="240" w:lineRule="auto"/>
        <w:ind w:firstLine="567"/>
        <w:jc w:val="both"/>
        <w:rPr>
          <w:rFonts w:ascii="Times New Roman" w:hAnsi="Times New Roman" w:cs="Times New Roman"/>
          <w:b/>
          <w:sz w:val="24"/>
          <w:szCs w:val="24"/>
        </w:rPr>
      </w:pPr>
    </w:p>
    <w:p w:rsidR="005F13D3" w:rsidRPr="005F13D3" w:rsidRDefault="005F13D3" w:rsidP="005F13D3">
      <w:pPr>
        <w:spacing w:after="0" w:line="240" w:lineRule="auto"/>
        <w:ind w:firstLine="567"/>
        <w:jc w:val="both"/>
        <w:rPr>
          <w:rFonts w:ascii="Times New Roman" w:hAnsi="Times New Roman" w:cs="Times New Roman"/>
          <w:b/>
          <w:sz w:val="24"/>
          <w:szCs w:val="24"/>
        </w:rPr>
      </w:pPr>
      <w:r w:rsidRPr="005F13D3">
        <w:rPr>
          <w:rFonts w:ascii="Times New Roman" w:hAnsi="Times New Roman" w:cs="Times New Roman"/>
          <w:b/>
          <w:sz w:val="24"/>
          <w:szCs w:val="24"/>
        </w:rPr>
        <w:lastRenderedPageBreak/>
        <w:t>6. Показ олимпиадных работ, рассмотрение апелляций.</w:t>
      </w:r>
    </w:p>
    <w:p w:rsidR="005F13D3" w:rsidRPr="005F13D3" w:rsidRDefault="005F13D3" w:rsidP="005F13D3">
      <w:pPr>
        <w:spacing w:after="0" w:line="240" w:lineRule="auto"/>
        <w:ind w:firstLine="567"/>
        <w:jc w:val="both"/>
        <w:rPr>
          <w:rFonts w:ascii="Times New Roman" w:hAnsi="Times New Roman"/>
          <w:sz w:val="24"/>
          <w:szCs w:val="24"/>
        </w:rPr>
      </w:pPr>
      <w:r w:rsidRPr="005F13D3">
        <w:rPr>
          <w:rFonts w:ascii="Times New Roman" w:hAnsi="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5F13D3">
        <w:rPr>
          <w:rFonts w:ascii="Times New Roman" w:eastAsia="Times New Roman" w:hAnsi="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5F13D3">
        <w:rPr>
          <w:rFonts w:ascii="Times New Roman" w:hAnsi="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5F13D3" w:rsidRPr="005F13D3" w:rsidRDefault="005F13D3" w:rsidP="005F13D3">
      <w:pPr>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5F13D3" w:rsidRPr="005F13D3" w:rsidRDefault="005F13D3" w:rsidP="005F13D3">
      <w:pPr>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Рекомендуется вести аудио или видеозапись апелляций. </w:t>
      </w:r>
    </w:p>
    <w:p w:rsidR="005F13D3" w:rsidRPr="005F13D3" w:rsidRDefault="005F13D3" w:rsidP="005F13D3">
      <w:pPr>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Документами по проведению апелляции являются: </w:t>
      </w:r>
    </w:p>
    <w:p w:rsidR="005F13D3" w:rsidRPr="005F13D3" w:rsidRDefault="005F13D3" w:rsidP="005F13D3">
      <w:pPr>
        <w:numPr>
          <w:ilvl w:val="0"/>
          <w:numId w:val="2"/>
        </w:numPr>
        <w:spacing w:after="0" w:line="240" w:lineRule="auto"/>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письменные апелляции о несогласии с выставленными баллами; </w:t>
      </w:r>
    </w:p>
    <w:p w:rsidR="005F13D3" w:rsidRPr="005F13D3" w:rsidRDefault="005F13D3" w:rsidP="005F13D3">
      <w:pPr>
        <w:numPr>
          <w:ilvl w:val="0"/>
          <w:numId w:val="2"/>
        </w:numPr>
        <w:spacing w:after="0" w:line="240" w:lineRule="auto"/>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журнал (листы) регистрации апелляций; </w:t>
      </w:r>
    </w:p>
    <w:p w:rsidR="005F13D3" w:rsidRPr="005F13D3" w:rsidRDefault="005F13D3" w:rsidP="005F13D3">
      <w:pPr>
        <w:numPr>
          <w:ilvl w:val="0"/>
          <w:numId w:val="2"/>
        </w:numPr>
        <w:spacing w:after="0" w:line="240" w:lineRule="auto"/>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5F13D3" w:rsidRPr="005F13D3" w:rsidRDefault="005F13D3" w:rsidP="005F13D3">
      <w:pPr>
        <w:spacing w:after="0" w:line="240" w:lineRule="auto"/>
        <w:ind w:firstLine="709"/>
        <w:jc w:val="both"/>
        <w:rPr>
          <w:rFonts w:ascii="Times New Roman" w:eastAsia="Calibri" w:hAnsi="Times New Roman" w:cs="Times New Roman"/>
          <w:sz w:val="24"/>
          <w:szCs w:val="24"/>
        </w:rPr>
      </w:pPr>
      <w:r w:rsidRPr="005F13D3">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5F13D3">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 Новоорского района </w:t>
      </w:r>
      <w:bookmarkStart w:id="0" w:name="_GoBack"/>
      <w:bookmarkEnd w:id="0"/>
      <w:r w:rsidRPr="005F13D3">
        <w:rPr>
          <w:rFonts w:ascii="Times New Roman" w:eastAsia="Calibri" w:hAnsi="Times New Roman" w:cs="Times New Roman"/>
          <w:sz w:val="24"/>
          <w:szCs w:val="24"/>
        </w:rPr>
        <w:t>с учетом результатов рассмотрения апелляции.</w:t>
      </w:r>
    </w:p>
    <w:p w:rsidR="005F13D3" w:rsidRPr="005F13D3" w:rsidRDefault="005F13D3" w:rsidP="005F13D3">
      <w:pPr>
        <w:spacing w:after="0" w:line="240" w:lineRule="auto"/>
        <w:ind w:firstLine="709"/>
        <w:jc w:val="both"/>
        <w:rPr>
          <w:rFonts w:ascii="Times New Roman" w:eastAsia="Calibri" w:hAnsi="Times New Roman" w:cs="Times New Roman"/>
          <w:sz w:val="24"/>
          <w:szCs w:val="24"/>
        </w:rPr>
      </w:pPr>
    </w:p>
    <w:p w:rsidR="005F13D3" w:rsidRPr="005F13D3" w:rsidRDefault="005F13D3" w:rsidP="005F13D3">
      <w:pPr>
        <w:spacing w:after="0" w:line="240" w:lineRule="auto"/>
        <w:ind w:firstLine="567"/>
        <w:jc w:val="both"/>
        <w:rPr>
          <w:rFonts w:ascii="Times New Roman" w:eastAsia="Times New Roman" w:hAnsi="Times New Roman" w:cs="Times New Roman"/>
          <w:sz w:val="24"/>
          <w:szCs w:val="24"/>
          <w:lang w:eastAsia="ru-RU"/>
        </w:rPr>
      </w:pPr>
    </w:p>
    <w:p w:rsidR="005F13D3" w:rsidRPr="005F13D3" w:rsidRDefault="005F13D3" w:rsidP="005F13D3">
      <w:pPr>
        <w:spacing w:after="0" w:line="240" w:lineRule="auto"/>
        <w:ind w:firstLine="567"/>
        <w:jc w:val="both"/>
        <w:rPr>
          <w:rFonts w:ascii="Times New Roman" w:eastAsia="Times New Roman" w:hAnsi="Times New Roman" w:cs="Times New Roman"/>
          <w:b/>
          <w:bCs/>
          <w:sz w:val="24"/>
          <w:szCs w:val="24"/>
          <w:lang w:eastAsia="ru-RU"/>
        </w:rPr>
      </w:pPr>
    </w:p>
    <w:p w:rsidR="005F13D3" w:rsidRPr="005F13D3" w:rsidRDefault="005F13D3" w:rsidP="005F13D3">
      <w:pPr>
        <w:spacing w:after="0" w:line="240" w:lineRule="auto"/>
        <w:ind w:firstLine="567"/>
        <w:jc w:val="both"/>
        <w:rPr>
          <w:rFonts w:ascii="Times New Roman" w:eastAsia="Times New Roman" w:hAnsi="Times New Roman" w:cs="Times New Roman"/>
          <w:b/>
          <w:bCs/>
          <w:sz w:val="24"/>
          <w:szCs w:val="24"/>
          <w:lang w:eastAsia="ru-RU"/>
        </w:rPr>
      </w:pPr>
    </w:p>
    <w:p w:rsidR="005F13D3" w:rsidRPr="005F13D3" w:rsidRDefault="005F13D3" w:rsidP="005F13D3">
      <w:pPr>
        <w:spacing w:after="0" w:line="240" w:lineRule="auto"/>
        <w:ind w:firstLine="567"/>
        <w:jc w:val="both"/>
        <w:rPr>
          <w:rFonts w:ascii="Times New Roman" w:eastAsia="Times New Roman" w:hAnsi="Times New Roman" w:cs="Times New Roman"/>
          <w:b/>
          <w:bCs/>
          <w:sz w:val="24"/>
          <w:szCs w:val="24"/>
          <w:lang w:eastAsia="ru-RU"/>
        </w:rPr>
      </w:pPr>
    </w:p>
    <w:p w:rsidR="005F13D3" w:rsidRPr="005F13D3" w:rsidRDefault="005F13D3" w:rsidP="005F13D3">
      <w:pPr>
        <w:spacing w:after="0" w:line="240" w:lineRule="auto"/>
        <w:ind w:firstLine="567"/>
        <w:jc w:val="both"/>
        <w:rPr>
          <w:rFonts w:ascii="Times New Roman" w:eastAsia="Times New Roman" w:hAnsi="Times New Roman" w:cs="Times New Roman"/>
          <w:b/>
          <w:bCs/>
          <w:sz w:val="24"/>
          <w:szCs w:val="24"/>
          <w:lang w:eastAsia="ru-RU"/>
        </w:rPr>
      </w:pPr>
    </w:p>
    <w:p w:rsidR="005F13D3" w:rsidRPr="005F13D3" w:rsidRDefault="005F13D3" w:rsidP="005F13D3">
      <w:pPr>
        <w:spacing w:after="0" w:line="240" w:lineRule="auto"/>
        <w:ind w:firstLine="567"/>
        <w:jc w:val="both"/>
        <w:rPr>
          <w:rFonts w:ascii="Times New Roman" w:eastAsia="Times New Roman" w:hAnsi="Times New Roman" w:cs="Times New Roman"/>
          <w:b/>
          <w:bCs/>
          <w:sz w:val="24"/>
          <w:szCs w:val="24"/>
          <w:lang w:eastAsia="ru-RU"/>
        </w:rPr>
      </w:pPr>
    </w:p>
    <w:p w:rsidR="00FA1588" w:rsidRDefault="00FA1588"/>
    <w:sectPr w:rsidR="00FA1588" w:rsidSect="00AC58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230401EF"/>
    <w:multiLevelType w:val="hybridMultilevel"/>
    <w:tmpl w:val="4E72E9A4"/>
    <w:lvl w:ilvl="0" w:tplc="28F81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D3"/>
    <w:rsid w:val="005F13D3"/>
    <w:rsid w:val="00FA1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1825</Words>
  <Characters>10409</Characters>
  <Application>Microsoft Office Word</Application>
  <DocSecurity>0</DocSecurity>
  <Lines>86</Lines>
  <Paragraphs>24</Paragraphs>
  <ScaleCrop>false</ScaleCrop>
  <Company/>
  <LinksUpToDate>false</LinksUpToDate>
  <CharactersWithSpaces>12210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2017-10-03T18:36:00Z</dcterms:created>
  <dcterms:modified xsi:type="dcterms:W3CDTF">2017-10-03T18:39:00Z</dcterms:modified>
</cp:coreProperties>
</file>